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8"/>
        <w:gridCol w:w="4281"/>
        <w:gridCol w:w="1784"/>
        <w:gridCol w:w="2843"/>
        <w:gridCol w:w="2185"/>
        <w:gridCol w:w="2408"/>
      </w:tblGrid>
      <w:tr>
        <w:trPr>
          <w:trHeight w:val="308" w:hRule="atLeast"/>
        </w:trPr>
        <w:tc>
          <w:tcPr>
            <w:tcW w:w="14839" w:type="dxa"/>
            <w:gridSpan w:val="6"/>
          </w:tcPr>
          <w:p>
            <w:pPr>
              <w:pStyle w:val="TableParagraph"/>
              <w:spacing w:before="34"/>
              <w:ind w:right="2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Resultado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do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Edital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de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Chamamento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Público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nº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03/2023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-</w:t>
            </w:r>
            <w:r>
              <w:rPr>
                <w:b/>
                <w:color w:val="C00000"/>
                <w:spacing w:val="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HubMG</w:t>
            </w:r>
            <w:r>
              <w:rPr>
                <w:b/>
                <w:color w:val="C00000"/>
                <w:spacing w:val="4"/>
                <w:sz w:val="20"/>
              </w:rPr>
              <w:t> </w:t>
            </w:r>
            <w:r>
              <w:rPr>
                <w:b/>
                <w:color w:val="C00000"/>
                <w:spacing w:val="-5"/>
                <w:sz w:val="20"/>
              </w:rPr>
              <w:t>GOV</w:t>
            </w:r>
          </w:p>
        </w:tc>
      </w:tr>
      <w:tr>
        <w:trPr>
          <w:trHeight w:val="219" w:hRule="atLeast"/>
        </w:trPr>
        <w:tc>
          <w:tcPr>
            <w:tcW w:w="1338" w:type="dxa"/>
            <w:shd w:val="clear" w:color="auto" w:fill="9E0B0F"/>
          </w:tcPr>
          <w:p>
            <w:pPr>
              <w:pStyle w:val="TableParagraph"/>
              <w:spacing w:before="31"/>
              <w:ind w:left="3" w:right="3"/>
              <w:rPr>
                <w:b/>
                <w:sz w:val="13"/>
              </w:rPr>
            </w:pPr>
            <w:r>
              <w:rPr>
                <w:b/>
                <w:color w:val="FFFFFF"/>
                <w:spacing w:val="-10"/>
                <w:sz w:val="13"/>
              </w:rPr>
              <w:t>#</w:t>
            </w:r>
          </w:p>
        </w:tc>
        <w:tc>
          <w:tcPr>
            <w:tcW w:w="4281" w:type="dxa"/>
            <w:shd w:val="clear" w:color="auto" w:fill="9E0B0F"/>
          </w:tcPr>
          <w:p>
            <w:pPr>
              <w:pStyle w:val="TableParagraph"/>
              <w:spacing w:before="31"/>
              <w:ind w:left="1" w:right="0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Startup</w:t>
            </w:r>
          </w:p>
        </w:tc>
        <w:tc>
          <w:tcPr>
            <w:tcW w:w="1784" w:type="dxa"/>
            <w:shd w:val="clear" w:color="auto" w:fill="9E0B0F"/>
          </w:tcPr>
          <w:p>
            <w:pPr>
              <w:pStyle w:val="TableParagraph"/>
              <w:spacing w:before="31"/>
              <w:ind w:left="3" w:right="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CNPJ</w:t>
            </w:r>
          </w:p>
        </w:tc>
        <w:tc>
          <w:tcPr>
            <w:tcW w:w="2843" w:type="dxa"/>
            <w:shd w:val="clear" w:color="auto" w:fill="9E0B0F"/>
          </w:tcPr>
          <w:p>
            <w:pPr>
              <w:pStyle w:val="TableParagraph"/>
              <w:spacing w:before="31"/>
              <w:ind w:left="28" w:right="28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Status</w:t>
            </w:r>
          </w:p>
        </w:tc>
        <w:tc>
          <w:tcPr>
            <w:tcW w:w="2185" w:type="dxa"/>
            <w:shd w:val="clear" w:color="auto" w:fill="9E0B0F"/>
          </w:tcPr>
          <w:p>
            <w:pPr>
              <w:pStyle w:val="TableParagraph"/>
              <w:spacing w:before="31"/>
              <w:ind w:left="1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Data</w:t>
            </w:r>
            <w:r>
              <w:rPr>
                <w:b/>
                <w:color w:val="FFFFFF"/>
                <w:spacing w:val="-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de Recebimento da </w:t>
            </w:r>
            <w:r>
              <w:rPr>
                <w:b/>
                <w:color w:val="FFFFFF"/>
                <w:spacing w:val="-2"/>
                <w:sz w:val="13"/>
              </w:rPr>
              <w:t>Proposta</w:t>
            </w:r>
          </w:p>
        </w:tc>
        <w:tc>
          <w:tcPr>
            <w:tcW w:w="2408" w:type="dxa"/>
            <w:shd w:val="clear" w:color="auto" w:fill="9E0B0F"/>
          </w:tcPr>
          <w:p>
            <w:pPr>
              <w:pStyle w:val="TableParagraph"/>
              <w:spacing w:before="31"/>
              <w:ind w:left="1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Nº</w:t>
            </w:r>
            <w:r>
              <w:rPr>
                <w:b/>
                <w:color w:val="FFFFFF"/>
                <w:spacing w:val="-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SEI</w:t>
            </w:r>
            <w:r>
              <w:rPr>
                <w:b/>
                <w:color w:val="FFFFFF"/>
                <w:spacing w:val="-1"/>
                <w:sz w:val="13"/>
              </w:rPr>
              <w:t> </w:t>
            </w:r>
            <w:r>
              <w:rPr>
                <w:b/>
                <w:color w:val="FFFFFF"/>
                <w:sz w:val="13"/>
              </w:rPr>
              <w:t>-</w:t>
            </w:r>
            <w:r>
              <w:rPr>
                <w:b/>
                <w:color w:val="FFFFFF"/>
                <w:spacing w:val="31"/>
                <w:sz w:val="13"/>
              </w:rPr>
              <w:t> </w:t>
            </w:r>
            <w:r>
              <w:rPr>
                <w:b/>
                <w:color w:val="FFFFFF"/>
                <w:spacing w:val="-2"/>
                <w:sz w:val="13"/>
              </w:rPr>
              <w:t>Parecer</w:t>
            </w:r>
          </w:p>
        </w:tc>
      </w:tr>
      <w:tr>
        <w:trPr>
          <w:trHeight w:val="219" w:hRule="atLeast"/>
        </w:trPr>
        <w:tc>
          <w:tcPr>
            <w:tcW w:w="1338" w:type="dxa"/>
            <w:shd w:val="clear" w:color="auto" w:fill="EDEDED"/>
          </w:tcPr>
          <w:p>
            <w:pPr>
              <w:pStyle w:val="TableParagraph"/>
              <w:ind w:right="3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046</w:t>
            </w:r>
          </w:p>
        </w:tc>
        <w:tc>
          <w:tcPr>
            <w:tcW w:w="4281" w:type="dxa"/>
            <w:shd w:val="clear" w:color="auto" w:fill="EDEDED"/>
          </w:tcPr>
          <w:p>
            <w:pPr>
              <w:pStyle w:val="TableParagraph"/>
              <w:ind w:left="36" w:right="0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FIZPAY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IP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1784" w:type="dxa"/>
            <w:shd w:val="clear" w:color="auto" w:fill="EDEDED"/>
          </w:tcPr>
          <w:p>
            <w:pPr>
              <w:pStyle w:val="TableParagraph"/>
              <w:ind w:right="5"/>
              <w:rPr>
                <w:sz w:val="13"/>
              </w:rPr>
            </w:pPr>
            <w:hyperlink r:id="rId5">
              <w:r>
                <w:rPr>
                  <w:color w:val="1155CC"/>
                  <w:spacing w:val="-2"/>
                  <w:sz w:val="13"/>
                  <w:u w:val="single" w:color="1155CC"/>
                </w:rPr>
                <w:t>38.XXX.XXX/0001-</w:t>
              </w:r>
              <w:r>
                <w:rPr>
                  <w:color w:val="1155CC"/>
                  <w:spacing w:val="-5"/>
                  <w:sz w:val="13"/>
                  <w:u w:val="single" w:color="1155CC"/>
                </w:rPr>
                <w:t>XX</w:t>
              </w:r>
            </w:hyperlink>
          </w:p>
        </w:tc>
        <w:tc>
          <w:tcPr>
            <w:tcW w:w="2843" w:type="dxa"/>
            <w:shd w:val="clear" w:color="auto" w:fill="11734B"/>
          </w:tcPr>
          <w:p>
            <w:pPr>
              <w:pStyle w:val="TableParagraph"/>
              <w:ind w:left="28" w:right="0"/>
              <w:rPr>
                <w:b/>
                <w:sz w:val="13"/>
              </w:rPr>
            </w:pPr>
            <w:r>
              <w:rPr>
                <w:b/>
                <w:color w:val="D4EDBB"/>
                <w:spacing w:val="-2"/>
                <w:sz w:val="13"/>
              </w:rPr>
              <w:t>FAVORÁVEL</w:t>
            </w:r>
          </w:p>
        </w:tc>
        <w:tc>
          <w:tcPr>
            <w:tcW w:w="2185" w:type="dxa"/>
            <w:shd w:val="clear" w:color="auto" w:fill="EDEDED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07/04/2025</w:t>
            </w:r>
          </w:p>
        </w:tc>
        <w:tc>
          <w:tcPr>
            <w:tcW w:w="2408" w:type="dxa"/>
            <w:shd w:val="clear" w:color="auto" w:fill="EDEDED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1155CC"/>
                <w:spacing w:val="-2"/>
                <w:sz w:val="13"/>
                <w:u w:val="single" w:color="1155CC"/>
              </w:rPr>
              <w:t>111192216</w:t>
            </w:r>
          </w:p>
        </w:tc>
      </w:tr>
      <w:tr>
        <w:trPr>
          <w:trHeight w:val="219" w:hRule="atLeast"/>
        </w:trPr>
        <w:tc>
          <w:tcPr>
            <w:tcW w:w="1338" w:type="dxa"/>
            <w:shd w:val="clear" w:color="auto" w:fill="EDEDED"/>
          </w:tcPr>
          <w:p>
            <w:pPr>
              <w:pStyle w:val="TableParagraph"/>
              <w:ind w:right="3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047</w:t>
            </w:r>
          </w:p>
        </w:tc>
        <w:tc>
          <w:tcPr>
            <w:tcW w:w="4281" w:type="dxa"/>
            <w:shd w:val="clear" w:color="auto" w:fill="EDEDED"/>
          </w:tcPr>
          <w:p>
            <w:pPr>
              <w:pStyle w:val="TableParagraph"/>
              <w:ind w:left="36" w:right="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TRANSMEDIA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1784" w:type="dxa"/>
            <w:shd w:val="clear" w:color="auto" w:fill="EDEDED"/>
          </w:tcPr>
          <w:p>
            <w:pPr>
              <w:pStyle w:val="TableParagraph"/>
              <w:ind w:right="5"/>
              <w:rPr>
                <w:sz w:val="13"/>
              </w:rPr>
            </w:pPr>
            <w:hyperlink r:id="rId6">
              <w:r>
                <w:rPr>
                  <w:color w:val="1155CC"/>
                  <w:spacing w:val="-2"/>
                  <w:sz w:val="13"/>
                  <w:u w:val="single" w:color="1155CC"/>
                </w:rPr>
                <w:t>18.XXX.XXX/0001-</w:t>
              </w:r>
              <w:r>
                <w:rPr>
                  <w:color w:val="1155CC"/>
                  <w:spacing w:val="-5"/>
                  <w:sz w:val="13"/>
                  <w:u w:val="single" w:color="1155CC"/>
                </w:rPr>
                <w:t>XX</w:t>
              </w:r>
            </w:hyperlink>
          </w:p>
        </w:tc>
        <w:tc>
          <w:tcPr>
            <w:tcW w:w="2843" w:type="dxa"/>
            <w:shd w:val="clear" w:color="auto" w:fill="11734B"/>
          </w:tcPr>
          <w:p>
            <w:pPr>
              <w:pStyle w:val="TableParagraph"/>
              <w:ind w:left="28" w:right="0"/>
              <w:rPr>
                <w:b/>
                <w:sz w:val="13"/>
              </w:rPr>
            </w:pPr>
            <w:r>
              <w:rPr>
                <w:b/>
                <w:color w:val="D4EDBB"/>
                <w:spacing w:val="-2"/>
                <w:sz w:val="13"/>
              </w:rPr>
              <w:t>FAVORÁVEL</w:t>
            </w:r>
          </w:p>
        </w:tc>
        <w:tc>
          <w:tcPr>
            <w:tcW w:w="2185" w:type="dxa"/>
            <w:shd w:val="clear" w:color="auto" w:fill="EDEDED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09/04/2025</w:t>
            </w:r>
          </w:p>
        </w:tc>
        <w:tc>
          <w:tcPr>
            <w:tcW w:w="2408" w:type="dxa"/>
            <w:shd w:val="clear" w:color="auto" w:fill="EDEDED"/>
          </w:tcPr>
          <w:p>
            <w:pPr>
              <w:pStyle w:val="TableParagraph"/>
              <w:ind w:left="5"/>
              <w:rPr>
                <w:sz w:val="13"/>
              </w:rPr>
            </w:pPr>
            <w:r>
              <w:rPr>
                <w:color w:val="1155CC"/>
                <w:spacing w:val="-2"/>
                <w:sz w:val="13"/>
                <w:u w:val="single" w:color="1155CC"/>
              </w:rPr>
              <w:t>111327798</w:t>
            </w:r>
          </w:p>
        </w:tc>
      </w:tr>
    </w:tbl>
    <w:sectPr>
      <w:type w:val="continuous"/>
      <w:pgSz w:w="16840" w:h="11900" w:orient="landscape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ind w:right="12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38.xxx.xxx/0001-XX" TargetMode="External"/><Relationship Id="rId6" Type="http://schemas.openxmlformats.org/officeDocument/2006/relationships/hyperlink" Target="http://18.xxx.xxx/0001-X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Doações - Edital de Chamamento Público nº 03/2023 0 Hub GOV </dc:title>
  <dcterms:created xsi:type="dcterms:W3CDTF">2025-04-14T13:23:36Z</dcterms:created>
  <dcterms:modified xsi:type="dcterms:W3CDTF">2025-04-14T13:23:36Z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2025-04-14T00:00:00Z</vt:filetime>
  </property>
</Properties>
</file>