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2D" w:rsidRDefault="00F55A2D" w:rsidP="00C61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bookmarkStart w:id="0" w:name="_GoBack"/>
      <w:bookmarkEnd w:id="0"/>
    </w:p>
    <w:p w:rsidR="00C61224" w:rsidRDefault="00F52AC1" w:rsidP="00C61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r>
        <w:rPr>
          <w:rFonts w:ascii="Arial Narrow" w:hAnsi="Arial Narrow" w:cstheme="majorHAnsi"/>
          <w:b/>
          <w:sz w:val="28"/>
          <w:szCs w:val="28"/>
          <w:lang w:val="pt-BR"/>
        </w:rPr>
        <w:t xml:space="preserve">Certificado de </w:t>
      </w:r>
      <w:r w:rsidR="006D2FCD">
        <w:rPr>
          <w:rFonts w:ascii="Arial Narrow" w:hAnsi="Arial Narrow" w:cstheme="majorHAnsi"/>
          <w:b/>
          <w:sz w:val="28"/>
          <w:szCs w:val="28"/>
          <w:lang w:val="pt-BR"/>
        </w:rPr>
        <w:t>Vínculo Empregatício ou Reativação de Vínculo Empregatício</w:t>
      </w:r>
    </w:p>
    <w:p w:rsidR="006D2FCD" w:rsidRDefault="006D2FCD" w:rsidP="006D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sz w:val="28"/>
          <w:szCs w:val="28"/>
          <w:lang w:val="pt-BR"/>
        </w:rPr>
      </w:pPr>
    </w:p>
    <w:p w:rsidR="00F55A2D" w:rsidRPr="00F55A2D" w:rsidRDefault="00F55A2D" w:rsidP="00F5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 w:cstheme="majorHAnsi"/>
          <w:sz w:val="16"/>
          <w:szCs w:val="16"/>
          <w:lang w:val="pt-BR"/>
        </w:rPr>
      </w:pPr>
      <w:r w:rsidRPr="00F55A2D">
        <w:rPr>
          <w:rFonts w:ascii="Arial Narrow" w:hAnsi="Arial Narrow" w:cstheme="majorHAnsi"/>
          <w:sz w:val="16"/>
          <w:szCs w:val="16"/>
          <w:lang w:val="pt-BR"/>
        </w:rPr>
        <w:t xml:space="preserve">Formulário </w:t>
      </w:r>
      <w:r w:rsidR="00E3343C">
        <w:rPr>
          <w:rFonts w:ascii="Arial Narrow" w:hAnsi="Arial Narrow" w:cstheme="majorHAnsi"/>
          <w:sz w:val="16"/>
          <w:szCs w:val="16"/>
          <w:lang w:val="pt-BR"/>
        </w:rPr>
        <w:t>8</w:t>
      </w: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8F2311" w:rsidRDefault="008F2311" w:rsidP="00C61224">
      <w:pPr>
        <w:jc w:val="center"/>
        <w:rPr>
          <w:rFonts w:ascii="Arial Narrow" w:hAnsi="Arial Narrow" w:cstheme="majorHAnsi"/>
          <w:sz w:val="22"/>
          <w:szCs w:val="22"/>
          <w:u w:val="single"/>
          <w:lang w:val="pt-BR"/>
        </w:rPr>
      </w:pP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6D2FCD" w:rsidRPr="006D2FCD" w:rsidRDefault="006D2FCD" w:rsidP="006D2FCD">
      <w:pPr>
        <w:numPr>
          <w:ilvl w:val="0"/>
          <w:numId w:val="2"/>
        </w:numPr>
        <w:rPr>
          <w:rFonts w:ascii="Arial Narrow" w:hAnsi="Arial Narrow"/>
          <w:lang w:val="pt-BR"/>
        </w:rPr>
      </w:pPr>
      <w:r w:rsidRPr="006D2FCD">
        <w:rPr>
          <w:rFonts w:ascii="Arial Narrow" w:hAnsi="Arial Narrow"/>
          <w:lang w:val="pt-BR"/>
        </w:rPr>
        <w:t>Não há uma formatação específica para o Certificado de vínculo empregatício/ ou reativação do vínculo empregatício.</w:t>
      </w:r>
    </w:p>
    <w:p w:rsidR="006D2FCD" w:rsidRPr="006D2FCD" w:rsidRDefault="006D2FCD" w:rsidP="005C725E">
      <w:pPr>
        <w:numPr>
          <w:ilvl w:val="0"/>
          <w:numId w:val="2"/>
        </w:numPr>
        <w:rPr>
          <w:rFonts w:ascii="Arial Narrow" w:hAnsi="Arial Narrow"/>
          <w:lang w:val="pt-BR"/>
        </w:rPr>
      </w:pPr>
      <w:r w:rsidRPr="006D2FCD">
        <w:rPr>
          <w:rFonts w:ascii="Arial Narrow" w:hAnsi="Arial Narrow"/>
          <w:lang w:val="pt-BR"/>
        </w:rPr>
        <w:t xml:space="preserve">O Certificado deve indicar, de forma explícita, a reativação do vínculo empregatício do candidato após a conclusão do </w:t>
      </w:r>
      <w:proofErr w:type="spellStart"/>
      <w:r w:rsidRPr="006D2FCD">
        <w:rPr>
          <w:rFonts w:ascii="Arial Narrow" w:hAnsi="Arial Narrow"/>
          <w:lang w:val="pt-BR"/>
        </w:rPr>
        <w:t>Overseas</w:t>
      </w:r>
      <w:proofErr w:type="spellEnd"/>
      <w:r w:rsidRPr="006D2FCD">
        <w:rPr>
          <w:rFonts w:ascii="Arial Narrow" w:hAnsi="Arial Narrow"/>
          <w:lang w:val="pt-BR"/>
        </w:rPr>
        <w:t xml:space="preserve"> </w:t>
      </w:r>
      <w:proofErr w:type="spellStart"/>
      <w:r w:rsidRPr="006D2FCD">
        <w:rPr>
          <w:rFonts w:ascii="Arial Narrow" w:hAnsi="Arial Narrow"/>
          <w:lang w:val="pt-BR"/>
        </w:rPr>
        <w:t>Technical</w:t>
      </w:r>
      <w:proofErr w:type="spellEnd"/>
      <w:r w:rsidRPr="006D2FCD">
        <w:rPr>
          <w:rFonts w:ascii="Arial Narrow" w:hAnsi="Arial Narrow"/>
          <w:lang w:val="pt-BR"/>
        </w:rPr>
        <w:t xml:space="preserve"> Training </w:t>
      </w:r>
      <w:proofErr w:type="spellStart"/>
      <w:r w:rsidRPr="006D2FCD">
        <w:rPr>
          <w:rFonts w:ascii="Arial Narrow" w:hAnsi="Arial Narrow"/>
          <w:lang w:val="pt-BR"/>
        </w:rPr>
        <w:t>Program</w:t>
      </w:r>
      <w:proofErr w:type="spellEnd"/>
      <w:r w:rsidRPr="006D2FCD">
        <w:rPr>
          <w:rFonts w:ascii="Arial Narrow" w:hAnsi="Arial Narrow"/>
          <w:lang w:val="pt-BR"/>
        </w:rPr>
        <w:t xml:space="preserve"> e retorno ao país de origem.</w:t>
      </w:r>
    </w:p>
    <w:sectPr w:rsidR="006D2FCD" w:rsidRPr="006D2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0936"/>
    <w:multiLevelType w:val="hybridMultilevel"/>
    <w:tmpl w:val="925C4852"/>
    <w:lvl w:ilvl="0" w:tplc="FD02C1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E748ED"/>
    <w:multiLevelType w:val="hybridMultilevel"/>
    <w:tmpl w:val="D6C6123A"/>
    <w:lvl w:ilvl="0" w:tplc="AE881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4"/>
    <w:rsid w:val="005406A4"/>
    <w:rsid w:val="006110F7"/>
    <w:rsid w:val="006D2FCD"/>
    <w:rsid w:val="008F2311"/>
    <w:rsid w:val="009708E3"/>
    <w:rsid w:val="00A35097"/>
    <w:rsid w:val="00AC51B2"/>
    <w:rsid w:val="00C61224"/>
    <w:rsid w:val="00C935DD"/>
    <w:rsid w:val="00E3343C"/>
    <w:rsid w:val="00F52AC1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CF1D-F53A-48CD-B770-189E422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24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 Marques (SEDE)</dc:creator>
  <cp:keywords/>
  <dc:description/>
  <cp:lastModifiedBy>Mariana Rodrigues Leite Ribeiro (SEDE)</cp:lastModifiedBy>
  <cp:revision>2</cp:revision>
  <dcterms:created xsi:type="dcterms:W3CDTF">2020-01-08T11:19:00Z</dcterms:created>
  <dcterms:modified xsi:type="dcterms:W3CDTF">2020-01-08T11:19:00Z</dcterms:modified>
</cp:coreProperties>
</file>